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DD" w:rsidRPr="004D50D9" w:rsidRDefault="009C2CDD" w:rsidP="004D50D9">
      <w:pPr>
        <w:pStyle w:val="Default"/>
        <w:spacing w:line="360" w:lineRule="auto"/>
        <w:ind w:right="102" w:firstLine="567"/>
        <w:jc w:val="center"/>
        <w:rPr>
          <w:i/>
          <w:color w:val="auto"/>
          <w:sz w:val="48"/>
          <w:szCs w:val="48"/>
        </w:rPr>
      </w:pPr>
      <w:r w:rsidRPr="004D50D9">
        <w:rPr>
          <w:b/>
          <w:bCs/>
          <w:i/>
          <w:color w:val="auto"/>
          <w:sz w:val="48"/>
          <w:szCs w:val="48"/>
        </w:rPr>
        <w:t>Опис проекту</w:t>
      </w:r>
    </w:p>
    <w:p w:rsidR="009C2CDD" w:rsidRPr="004D50D9" w:rsidRDefault="009C2CDD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</w:rPr>
        <w:t xml:space="preserve">1. </w:t>
      </w:r>
      <w:r w:rsidRPr="004D50D9">
        <w:rPr>
          <w:color w:val="auto"/>
          <w:sz w:val="28"/>
          <w:szCs w:val="28"/>
          <w:lang w:val="uk-UA"/>
        </w:rPr>
        <w:t>«Зроби життя яскравіши!»</w:t>
      </w:r>
      <w:r w:rsidRPr="004D50D9">
        <w:rPr>
          <w:color w:val="auto"/>
          <w:sz w:val="28"/>
          <w:szCs w:val="28"/>
        </w:rPr>
        <w:t xml:space="preserve"> </w:t>
      </w:r>
      <w:r w:rsidRPr="004D50D9">
        <w:rPr>
          <w:color w:val="auto"/>
          <w:sz w:val="28"/>
          <w:szCs w:val="28"/>
          <w:lang w:val="uk-UA"/>
        </w:rPr>
        <w:t>- навчальний центр для дорослих з питань організації дозвілля.</w:t>
      </w:r>
    </w:p>
    <w:p w:rsidR="009C2CDD" w:rsidRPr="004D50D9" w:rsidRDefault="009C2CDD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 xml:space="preserve">2. Впровадження даного центру є актуальним для тернополян, адже він сприятиме вдалій та цікавій організації дозвілля, обміну та отриманню нового досвіду, участі населення у соціальних проектах. </w:t>
      </w:r>
    </w:p>
    <w:p w:rsidR="00E01C6C" w:rsidRPr="004D50D9" w:rsidRDefault="009C2CDD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>3. Проект ставить перед собою такі цілі та завдання</w:t>
      </w:r>
      <w:r w:rsidR="00E01C6C" w:rsidRPr="004D50D9">
        <w:rPr>
          <w:color w:val="auto"/>
          <w:sz w:val="28"/>
          <w:szCs w:val="28"/>
          <w:lang w:val="uk-UA"/>
        </w:rPr>
        <w:t>:</w:t>
      </w:r>
    </w:p>
    <w:p w:rsidR="00000000" w:rsidRPr="004D50D9" w:rsidRDefault="00855F64" w:rsidP="004D50D9">
      <w:pPr>
        <w:pStyle w:val="Default"/>
        <w:numPr>
          <w:ilvl w:val="2"/>
          <w:numId w:val="1"/>
        </w:numPr>
        <w:spacing w:line="360" w:lineRule="auto"/>
        <w:ind w:left="0" w:right="102" w:firstLine="567"/>
        <w:rPr>
          <w:sz w:val="28"/>
          <w:szCs w:val="28"/>
        </w:rPr>
      </w:pPr>
      <w:r w:rsidRPr="004D50D9">
        <w:rPr>
          <w:b/>
          <w:bCs/>
          <w:i/>
          <w:iCs/>
          <w:sz w:val="28"/>
          <w:szCs w:val="28"/>
        </w:rPr>
        <w:t xml:space="preserve">Ознайомлення  жителів з </w:t>
      </w:r>
      <w:r w:rsidRPr="004D50D9">
        <w:rPr>
          <w:b/>
          <w:bCs/>
          <w:i/>
          <w:iCs/>
          <w:sz w:val="28"/>
          <w:szCs w:val="28"/>
          <w:lang w:val="uk-UA"/>
        </w:rPr>
        <w:t>і</w:t>
      </w:r>
      <w:r w:rsidRPr="004D50D9">
        <w:rPr>
          <w:b/>
          <w:bCs/>
          <w:i/>
          <w:iCs/>
          <w:sz w:val="28"/>
          <w:szCs w:val="28"/>
        </w:rPr>
        <w:t>снуючими можливостя</w:t>
      </w:r>
      <w:r w:rsidRPr="004D50D9">
        <w:rPr>
          <w:b/>
          <w:bCs/>
          <w:i/>
          <w:iCs/>
          <w:sz w:val="28"/>
          <w:szCs w:val="28"/>
        </w:rPr>
        <w:t>ми проведення дозвілля у місті;</w:t>
      </w:r>
    </w:p>
    <w:p w:rsidR="00000000" w:rsidRPr="004D50D9" w:rsidRDefault="00855F64" w:rsidP="004D50D9">
      <w:pPr>
        <w:pStyle w:val="Default"/>
        <w:numPr>
          <w:ilvl w:val="0"/>
          <w:numId w:val="1"/>
        </w:numPr>
        <w:spacing w:line="360" w:lineRule="auto"/>
        <w:ind w:left="0" w:right="102" w:firstLine="567"/>
        <w:rPr>
          <w:sz w:val="28"/>
          <w:szCs w:val="28"/>
        </w:rPr>
      </w:pPr>
      <w:r w:rsidRPr="004D50D9">
        <w:rPr>
          <w:b/>
          <w:bCs/>
          <w:i/>
          <w:iCs/>
          <w:sz w:val="28"/>
          <w:szCs w:val="28"/>
          <w:lang w:val="uk-UA"/>
        </w:rPr>
        <w:t>Створення та діяльність вікових груп за спільними інтересами;</w:t>
      </w:r>
      <w:r w:rsidRPr="004D50D9">
        <w:rPr>
          <w:b/>
          <w:bCs/>
          <w:i/>
          <w:iCs/>
          <w:sz w:val="28"/>
          <w:szCs w:val="28"/>
        </w:rPr>
        <w:t xml:space="preserve"> </w:t>
      </w:r>
    </w:p>
    <w:p w:rsidR="00000000" w:rsidRPr="004D50D9" w:rsidRDefault="00855F64" w:rsidP="004D50D9">
      <w:pPr>
        <w:pStyle w:val="Default"/>
        <w:numPr>
          <w:ilvl w:val="0"/>
          <w:numId w:val="1"/>
        </w:numPr>
        <w:spacing w:line="360" w:lineRule="auto"/>
        <w:ind w:left="0" w:right="102" w:firstLine="567"/>
        <w:rPr>
          <w:sz w:val="28"/>
          <w:szCs w:val="28"/>
        </w:rPr>
      </w:pPr>
      <w:r w:rsidRPr="004D50D9">
        <w:rPr>
          <w:b/>
          <w:bCs/>
          <w:i/>
          <w:iCs/>
          <w:sz w:val="28"/>
          <w:szCs w:val="28"/>
          <w:lang w:val="uk-UA"/>
        </w:rPr>
        <w:t>Організація тематичних вечорів;</w:t>
      </w:r>
    </w:p>
    <w:p w:rsidR="00000000" w:rsidRPr="004D50D9" w:rsidRDefault="00855F64" w:rsidP="004D50D9">
      <w:pPr>
        <w:pStyle w:val="Default"/>
        <w:numPr>
          <w:ilvl w:val="0"/>
          <w:numId w:val="1"/>
        </w:numPr>
        <w:spacing w:line="360" w:lineRule="auto"/>
        <w:ind w:left="0" w:right="102" w:firstLine="567"/>
        <w:rPr>
          <w:sz w:val="28"/>
          <w:szCs w:val="28"/>
        </w:rPr>
      </w:pPr>
      <w:r w:rsidRPr="004D50D9">
        <w:rPr>
          <w:b/>
          <w:bCs/>
          <w:i/>
          <w:iCs/>
          <w:sz w:val="28"/>
          <w:szCs w:val="28"/>
          <w:lang w:val="uk-UA"/>
        </w:rPr>
        <w:t>Проведення у місті тематичних тижнів;</w:t>
      </w:r>
    </w:p>
    <w:p w:rsidR="00000000" w:rsidRPr="004D50D9" w:rsidRDefault="00855F64" w:rsidP="004D50D9">
      <w:pPr>
        <w:pStyle w:val="Default"/>
        <w:numPr>
          <w:ilvl w:val="0"/>
          <w:numId w:val="1"/>
        </w:numPr>
        <w:spacing w:line="360" w:lineRule="auto"/>
        <w:ind w:left="0" w:right="102" w:firstLine="567"/>
        <w:rPr>
          <w:sz w:val="28"/>
          <w:szCs w:val="28"/>
        </w:rPr>
      </w:pPr>
      <w:r w:rsidRPr="004D50D9">
        <w:rPr>
          <w:b/>
          <w:bCs/>
          <w:i/>
          <w:iCs/>
          <w:sz w:val="28"/>
          <w:szCs w:val="28"/>
          <w:lang w:val="uk-UA"/>
        </w:rPr>
        <w:t>Запровадження  виставки-ярмарки творчої майстерні т</w:t>
      </w:r>
      <w:r w:rsidRPr="004D50D9">
        <w:rPr>
          <w:b/>
          <w:bCs/>
          <w:i/>
          <w:iCs/>
          <w:sz w:val="28"/>
          <w:szCs w:val="28"/>
          <w:lang w:val="uk-UA"/>
        </w:rPr>
        <w:t>ернополян.</w:t>
      </w:r>
      <w:r w:rsidRPr="004D50D9">
        <w:rPr>
          <w:b/>
          <w:bCs/>
          <w:i/>
          <w:iCs/>
          <w:sz w:val="28"/>
          <w:szCs w:val="28"/>
        </w:rPr>
        <w:t xml:space="preserve"> </w:t>
      </w:r>
    </w:p>
    <w:p w:rsidR="009C2CDD" w:rsidRPr="004D50D9" w:rsidRDefault="009C2CDD" w:rsidP="004D50D9">
      <w:pPr>
        <w:pStyle w:val="Default"/>
        <w:spacing w:line="360" w:lineRule="auto"/>
        <w:ind w:right="102" w:firstLine="567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 xml:space="preserve"> 4. Терміни реалізації проекту </w:t>
      </w:r>
      <w:r w:rsidR="00E01C6C" w:rsidRPr="004D50D9">
        <w:rPr>
          <w:color w:val="auto"/>
          <w:sz w:val="28"/>
          <w:szCs w:val="28"/>
          <w:lang w:val="uk-UA"/>
        </w:rPr>
        <w:t>– півроку.</w:t>
      </w:r>
    </w:p>
    <w:p w:rsidR="009C2CDD" w:rsidRPr="004D50D9" w:rsidRDefault="009C2CDD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 xml:space="preserve">5. </w:t>
      </w:r>
      <w:r w:rsidR="00FA1407" w:rsidRPr="004D50D9">
        <w:rPr>
          <w:color w:val="auto"/>
          <w:sz w:val="28"/>
          <w:szCs w:val="28"/>
          <w:lang w:val="uk-UA"/>
        </w:rPr>
        <w:t>Даний проект пропонує урізноманітнити дозвілля тернополян не тільки наявними можливостями у місті, але й ввести нові методи розваг: соціальні проекти, інтерактивне спілкуваня, конкурсні програми, цікаві зустрічі, тематичні вечори</w:t>
      </w:r>
      <w:r w:rsidR="004D50D9" w:rsidRPr="004D50D9">
        <w:rPr>
          <w:color w:val="auto"/>
          <w:sz w:val="28"/>
          <w:szCs w:val="28"/>
          <w:lang w:val="uk-UA"/>
        </w:rPr>
        <w:t>, тижні-присвяти, ярмарки-виставки.</w:t>
      </w:r>
      <w:r w:rsidRPr="004D50D9">
        <w:rPr>
          <w:color w:val="auto"/>
          <w:sz w:val="28"/>
          <w:szCs w:val="28"/>
          <w:lang w:val="uk-UA"/>
        </w:rPr>
        <w:t xml:space="preserve"> </w:t>
      </w:r>
    </w:p>
    <w:p w:rsidR="009C2CDD" w:rsidRPr="004D50D9" w:rsidRDefault="009C2CDD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</w:rPr>
        <w:lastRenderedPageBreak/>
        <w:t xml:space="preserve">6. </w:t>
      </w:r>
      <w:r w:rsidR="00FA1407" w:rsidRPr="004D50D9">
        <w:rPr>
          <w:color w:val="auto"/>
          <w:sz w:val="28"/>
          <w:szCs w:val="28"/>
          <w:lang w:val="uk-UA"/>
        </w:rPr>
        <w:t>Механізм реалізації проекту полягає у:</w:t>
      </w:r>
    </w:p>
    <w:p w:rsidR="00FA1407" w:rsidRPr="004D50D9" w:rsidRDefault="00FA1407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>- виборі приміщення;</w:t>
      </w:r>
    </w:p>
    <w:p w:rsidR="00FA1407" w:rsidRPr="004D50D9" w:rsidRDefault="00FA1407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 xml:space="preserve">- залученні необхідних спеціалістів; </w:t>
      </w:r>
    </w:p>
    <w:p w:rsidR="00FA1407" w:rsidRPr="004D50D9" w:rsidRDefault="00FA1407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>- оснащеності потрібних кабінетів;</w:t>
      </w:r>
    </w:p>
    <w:p w:rsidR="00FA1407" w:rsidRPr="004D50D9" w:rsidRDefault="00FA1407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>- створенні та організації діяльності вікових груп за спільними інтересами;</w:t>
      </w:r>
    </w:p>
    <w:p w:rsidR="00FA1407" w:rsidRPr="004D50D9" w:rsidRDefault="00FA1407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>- проведені тематичних вечорів;</w:t>
      </w:r>
    </w:p>
    <w:p w:rsidR="00FA1407" w:rsidRPr="004D50D9" w:rsidRDefault="00FA1407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  <w:lang w:val="uk-UA"/>
        </w:rPr>
        <w:t>- залученні великої кількості жителів.</w:t>
      </w:r>
    </w:p>
    <w:p w:rsidR="009C2CDD" w:rsidRPr="004D50D9" w:rsidRDefault="009C2CDD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</w:rPr>
        <w:t xml:space="preserve">7. </w:t>
      </w:r>
      <w:r w:rsidR="00E01C6C" w:rsidRPr="004D50D9">
        <w:rPr>
          <w:color w:val="auto"/>
          <w:sz w:val="28"/>
          <w:szCs w:val="28"/>
          <w:lang w:val="uk-UA"/>
        </w:rPr>
        <w:t>Для того, щоб проект став справді цікавим та яскравим потрібна велика кількість</w:t>
      </w:r>
      <w:r w:rsidRPr="004D50D9">
        <w:rPr>
          <w:color w:val="auto"/>
          <w:sz w:val="28"/>
          <w:szCs w:val="28"/>
        </w:rPr>
        <w:t xml:space="preserve"> </w:t>
      </w:r>
      <w:r w:rsidR="00E01C6C" w:rsidRPr="004D50D9">
        <w:rPr>
          <w:color w:val="auto"/>
          <w:sz w:val="28"/>
          <w:szCs w:val="28"/>
          <w:lang w:val="uk-UA"/>
        </w:rPr>
        <w:t>висококваліфікованого персоналу. Серед спеціалістів повинні бути представники різних професій, які мають хороші навики спілкування з людьми, лідерські якості та професійну вправність.</w:t>
      </w:r>
    </w:p>
    <w:p w:rsidR="009C2CDD" w:rsidRPr="004D50D9" w:rsidRDefault="009C2CDD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</w:rPr>
      </w:pPr>
      <w:r w:rsidRPr="004D50D9">
        <w:rPr>
          <w:color w:val="auto"/>
          <w:sz w:val="28"/>
          <w:szCs w:val="28"/>
        </w:rPr>
        <w:t xml:space="preserve">8. </w:t>
      </w:r>
      <w:r w:rsidR="00FA1407" w:rsidRPr="004D50D9">
        <w:rPr>
          <w:color w:val="auto"/>
          <w:sz w:val="28"/>
          <w:szCs w:val="28"/>
          <w:lang w:val="uk-UA"/>
        </w:rPr>
        <w:t>Е</w:t>
      </w:r>
      <w:r w:rsidR="00FA1407" w:rsidRPr="004D50D9">
        <w:rPr>
          <w:color w:val="auto"/>
          <w:sz w:val="28"/>
          <w:szCs w:val="28"/>
        </w:rPr>
        <w:t>фективн</w:t>
      </w:r>
      <w:r w:rsidR="00FA1407" w:rsidRPr="004D50D9">
        <w:rPr>
          <w:color w:val="auto"/>
          <w:sz w:val="28"/>
          <w:szCs w:val="28"/>
          <w:lang w:val="uk-UA"/>
        </w:rPr>
        <w:t>і</w:t>
      </w:r>
      <w:r w:rsidR="00FA1407" w:rsidRPr="004D50D9">
        <w:rPr>
          <w:color w:val="auto"/>
          <w:sz w:val="28"/>
          <w:szCs w:val="28"/>
        </w:rPr>
        <w:t>ст</w:t>
      </w:r>
      <w:r w:rsidR="00FA1407" w:rsidRPr="004D50D9">
        <w:rPr>
          <w:color w:val="auto"/>
          <w:sz w:val="28"/>
          <w:szCs w:val="28"/>
          <w:lang w:val="uk-UA"/>
        </w:rPr>
        <w:t xml:space="preserve">ь </w:t>
      </w:r>
      <w:r w:rsidRPr="004D50D9">
        <w:rPr>
          <w:color w:val="auto"/>
          <w:sz w:val="28"/>
          <w:szCs w:val="28"/>
        </w:rPr>
        <w:t xml:space="preserve"> проекту</w:t>
      </w:r>
      <w:r w:rsidR="00FA1407" w:rsidRPr="004D50D9">
        <w:rPr>
          <w:color w:val="auto"/>
          <w:sz w:val="28"/>
          <w:szCs w:val="28"/>
          <w:lang w:val="uk-UA"/>
        </w:rPr>
        <w:t xml:space="preserve"> повинна оцінюватися з огляду на кількість людей, які вирішили долучитися до нього, та вдало організованих заходів.</w:t>
      </w:r>
      <w:r w:rsidRPr="004D50D9">
        <w:rPr>
          <w:color w:val="auto"/>
          <w:sz w:val="28"/>
          <w:szCs w:val="28"/>
        </w:rPr>
        <w:t xml:space="preserve"> </w:t>
      </w:r>
    </w:p>
    <w:p w:rsidR="009C2CDD" w:rsidRPr="004D50D9" w:rsidRDefault="009C2CDD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  <w:lang w:val="uk-UA"/>
        </w:rPr>
      </w:pPr>
      <w:r w:rsidRPr="004D50D9">
        <w:rPr>
          <w:color w:val="auto"/>
          <w:sz w:val="28"/>
          <w:szCs w:val="28"/>
        </w:rPr>
        <w:t xml:space="preserve">9. </w:t>
      </w:r>
      <w:r w:rsidR="00E01C6C" w:rsidRPr="004D50D9">
        <w:rPr>
          <w:color w:val="auto"/>
          <w:sz w:val="28"/>
          <w:szCs w:val="28"/>
          <w:lang w:val="uk-UA"/>
        </w:rPr>
        <w:t>Проект зможе функціонувати за рахунок фінансової підтримки адміністрації, адже сам по собі він не зможе продукувати кошти.</w:t>
      </w:r>
    </w:p>
    <w:p w:rsidR="009C2CDD" w:rsidRPr="004D50D9" w:rsidRDefault="009C2CDD" w:rsidP="004D50D9">
      <w:pPr>
        <w:pStyle w:val="Default"/>
        <w:spacing w:line="360" w:lineRule="auto"/>
        <w:ind w:right="102" w:firstLine="567"/>
        <w:jc w:val="both"/>
        <w:rPr>
          <w:color w:val="auto"/>
          <w:sz w:val="28"/>
          <w:szCs w:val="28"/>
        </w:rPr>
      </w:pPr>
      <w:r w:rsidRPr="004D50D9">
        <w:rPr>
          <w:color w:val="auto"/>
          <w:sz w:val="28"/>
          <w:szCs w:val="28"/>
        </w:rPr>
        <w:t>10. Ресурсне забезпечення проекту</w:t>
      </w:r>
      <w:r w:rsidR="00E01C6C" w:rsidRPr="004D50D9">
        <w:rPr>
          <w:color w:val="auto"/>
          <w:sz w:val="28"/>
          <w:szCs w:val="28"/>
          <w:lang w:val="uk-UA"/>
        </w:rPr>
        <w:t xml:space="preserve"> – </w:t>
      </w:r>
      <w:r w:rsidR="00FA1407" w:rsidRPr="004D50D9">
        <w:rPr>
          <w:color w:val="auto"/>
          <w:sz w:val="28"/>
          <w:szCs w:val="28"/>
          <w:lang w:val="uk-UA"/>
        </w:rPr>
        <w:t>зручне приміщення, кваліфікований персонал, обладнання спеціалізованих кабінетів та фінансове забезпечення.</w:t>
      </w:r>
      <w:r w:rsidRPr="004D50D9">
        <w:rPr>
          <w:color w:val="auto"/>
          <w:sz w:val="28"/>
          <w:szCs w:val="28"/>
        </w:rPr>
        <w:t xml:space="preserve"> </w:t>
      </w:r>
    </w:p>
    <w:p w:rsidR="00F430AB" w:rsidRPr="004D50D9" w:rsidRDefault="00F430AB" w:rsidP="004D50D9">
      <w:pPr>
        <w:spacing w:after="0" w:line="360" w:lineRule="auto"/>
        <w:ind w:right="102" w:firstLine="567"/>
        <w:rPr>
          <w:sz w:val="28"/>
          <w:szCs w:val="28"/>
        </w:rPr>
      </w:pPr>
    </w:p>
    <w:sectPr w:rsidR="00F430AB" w:rsidRPr="004D50D9" w:rsidSect="004D50D9">
      <w:pgSz w:w="8419" w:h="12406"/>
      <w:pgMar w:top="568" w:right="464" w:bottom="403" w:left="62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64" w:rsidRDefault="00855F64" w:rsidP="009C2CDD">
      <w:pPr>
        <w:spacing w:after="0" w:line="240" w:lineRule="auto"/>
      </w:pPr>
      <w:r>
        <w:separator/>
      </w:r>
    </w:p>
  </w:endnote>
  <w:endnote w:type="continuationSeparator" w:id="0">
    <w:p w:rsidR="00855F64" w:rsidRDefault="00855F64" w:rsidP="009C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64" w:rsidRDefault="00855F64" w:rsidP="009C2CDD">
      <w:pPr>
        <w:spacing w:after="0" w:line="240" w:lineRule="auto"/>
      </w:pPr>
      <w:r>
        <w:separator/>
      </w:r>
    </w:p>
  </w:footnote>
  <w:footnote w:type="continuationSeparator" w:id="0">
    <w:p w:rsidR="00855F64" w:rsidRDefault="00855F64" w:rsidP="009C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DDC"/>
    <w:multiLevelType w:val="hybridMultilevel"/>
    <w:tmpl w:val="7F8ECC18"/>
    <w:lvl w:ilvl="0" w:tplc="38DC97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AEA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48A2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4D2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62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6DC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66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9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64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CDD"/>
    <w:rsid w:val="004D50D9"/>
    <w:rsid w:val="00855F64"/>
    <w:rsid w:val="009C2CDD"/>
    <w:rsid w:val="00E01C6C"/>
    <w:rsid w:val="00F430AB"/>
    <w:rsid w:val="00FA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C2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2CDD"/>
  </w:style>
  <w:style w:type="paragraph" w:styleId="a5">
    <w:name w:val="footer"/>
    <w:basedOn w:val="a"/>
    <w:link w:val="a6"/>
    <w:uiPriority w:val="99"/>
    <w:semiHidden/>
    <w:unhideWhenUsed/>
    <w:rsid w:val="009C2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2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12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7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6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2013-01-31T22:18:00Z</dcterms:created>
  <dcterms:modified xsi:type="dcterms:W3CDTF">2013-01-31T22:53:00Z</dcterms:modified>
</cp:coreProperties>
</file>