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1C7" w:rsidRDefault="002604F5" w:rsidP="002604F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04F5">
        <w:rPr>
          <w:rFonts w:ascii="Times New Roman" w:hAnsi="Times New Roman" w:cs="Times New Roman"/>
          <w:b/>
          <w:sz w:val="28"/>
          <w:szCs w:val="28"/>
          <w:lang w:val="uk-UA"/>
        </w:rPr>
        <w:t>Аналіз матеріально-технічної бази і стану викладання інформатики</w:t>
      </w:r>
    </w:p>
    <w:p w:rsidR="002604F5" w:rsidRDefault="002604F5" w:rsidP="002604F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2604F5" w:rsidRDefault="00141D98" w:rsidP="002604F5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Тернопільській школі №29 з поглибленим вивченням іноземних </w:t>
      </w:r>
      <w:r w:rsidR="00AB26CE">
        <w:rPr>
          <w:rFonts w:ascii="Times New Roman" w:hAnsi="Times New Roman" w:cs="Times New Roman"/>
          <w:sz w:val="28"/>
          <w:szCs w:val="28"/>
          <w:lang w:val="uk-UA"/>
        </w:rPr>
        <w:t>мов є один  кабінет інформатики</w:t>
      </w:r>
      <w:r>
        <w:rPr>
          <w:rFonts w:ascii="Times New Roman" w:hAnsi="Times New Roman" w:cs="Times New Roman"/>
          <w:sz w:val="28"/>
          <w:szCs w:val="28"/>
          <w:lang w:val="uk-UA"/>
        </w:rPr>
        <w:t>. У цьому кабінеті є 14</w:t>
      </w:r>
      <w:r w:rsidR="002604F5">
        <w:rPr>
          <w:rFonts w:ascii="Times New Roman" w:hAnsi="Times New Roman" w:cs="Times New Roman"/>
          <w:sz w:val="28"/>
          <w:szCs w:val="28"/>
          <w:lang w:val="uk-UA"/>
        </w:rPr>
        <w:t xml:space="preserve"> комп</w:t>
      </w:r>
      <w:r w:rsidR="002604F5" w:rsidRPr="002604F5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2604F5">
        <w:rPr>
          <w:rFonts w:ascii="Times New Roman" w:hAnsi="Times New Roman" w:cs="Times New Roman"/>
          <w:sz w:val="28"/>
          <w:szCs w:val="28"/>
          <w:lang w:val="uk-UA"/>
        </w:rPr>
        <w:t xml:space="preserve">ютерів з рідкокристалічними моніторами,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04F5">
        <w:rPr>
          <w:rFonts w:ascii="Times New Roman" w:hAnsi="Times New Roman" w:cs="Times New Roman"/>
          <w:sz w:val="28"/>
          <w:szCs w:val="28"/>
          <w:lang w:val="uk-UA"/>
        </w:rPr>
        <w:t xml:space="preserve">усі забезпечені операційною системою </w:t>
      </w:r>
      <w:r w:rsidR="002604F5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="002604F5" w:rsidRPr="002604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04F5">
        <w:rPr>
          <w:rFonts w:ascii="Times New Roman" w:hAnsi="Times New Roman" w:cs="Times New Roman"/>
          <w:sz w:val="28"/>
          <w:szCs w:val="28"/>
          <w:lang w:val="en-US"/>
        </w:rPr>
        <w:t>XP</w:t>
      </w:r>
      <w:r w:rsidR="002604F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C61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04F5">
        <w:rPr>
          <w:rFonts w:ascii="Times New Roman" w:hAnsi="Times New Roman" w:cs="Times New Roman"/>
          <w:sz w:val="28"/>
          <w:szCs w:val="28"/>
          <w:lang w:val="uk-UA"/>
        </w:rPr>
        <w:t xml:space="preserve"> В основному на за</w:t>
      </w:r>
      <w:r w:rsidR="007C61AE">
        <w:rPr>
          <w:rFonts w:ascii="Times New Roman" w:hAnsi="Times New Roman" w:cs="Times New Roman"/>
          <w:sz w:val="28"/>
          <w:szCs w:val="28"/>
          <w:lang w:val="uk-UA"/>
        </w:rPr>
        <w:t xml:space="preserve">няттях учні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працюють по одному</w:t>
      </w:r>
      <w:r w:rsidR="007C61AE">
        <w:rPr>
          <w:rFonts w:ascii="Times New Roman" w:hAnsi="Times New Roman" w:cs="Times New Roman"/>
          <w:sz w:val="28"/>
          <w:szCs w:val="28"/>
          <w:lang w:val="uk-UA"/>
        </w:rPr>
        <w:t xml:space="preserve"> або по двоє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r w:rsidR="002604F5">
        <w:rPr>
          <w:rFonts w:ascii="Times New Roman" w:hAnsi="Times New Roman" w:cs="Times New Roman"/>
          <w:sz w:val="28"/>
          <w:szCs w:val="28"/>
          <w:lang w:val="uk-UA"/>
        </w:rPr>
        <w:t xml:space="preserve"> машиною</w:t>
      </w:r>
      <w:r>
        <w:rPr>
          <w:rFonts w:ascii="Times New Roman" w:hAnsi="Times New Roman" w:cs="Times New Roman"/>
          <w:sz w:val="28"/>
          <w:szCs w:val="28"/>
          <w:lang w:val="uk-UA"/>
        </w:rPr>
        <w:t>, оскільки навчання інформатики відбувається по підгрупах.  В  аудиторії</w:t>
      </w:r>
      <w:r w:rsidR="002054AD">
        <w:rPr>
          <w:rFonts w:ascii="Times New Roman" w:hAnsi="Times New Roman" w:cs="Times New Roman"/>
          <w:sz w:val="28"/>
          <w:szCs w:val="28"/>
          <w:lang w:val="uk-UA"/>
        </w:rPr>
        <w:t xml:space="preserve"> є </w:t>
      </w:r>
      <w:proofErr w:type="spellStart"/>
      <w:r w:rsidR="002054AD">
        <w:rPr>
          <w:rFonts w:ascii="Times New Roman" w:hAnsi="Times New Roman" w:cs="Times New Roman"/>
          <w:sz w:val="28"/>
          <w:szCs w:val="28"/>
          <w:lang w:val="uk-UA"/>
        </w:rPr>
        <w:t>інтернет</w:t>
      </w:r>
      <w:proofErr w:type="spellEnd"/>
      <w:r w:rsidR="002054A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604F5" w:rsidRDefault="00AB26CE" w:rsidP="002604F5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Також наявний</w:t>
      </w:r>
      <w:r w:rsidR="002604F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2604F5">
        <w:rPr>
          <w:rFonts w:ascii="Times New Roman" w:hAnsi="Times New Roman" w:cs="Times New Roman"/>
          <w:sz w:val="28"/>
          <w:szCs w:val="28"/>
          <w:lang w:val="uk-UA"/>
        </w:rPr>
        <w:t>мультипроектор</w:t>
      </w:r>
      <w:proofErr w:type="spellEnd"/>
      <w:r w:rsidR="002604F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41D98">
        <w:rPr>
          <w:rFonts w:ascii="Times New Roman" w:hAnsi="Times New Roman" w:cs="Times New Roman"/>
          <w:sz w:val="28"/>
          <w:szCs w:val="28"/>
          <w:lang w:val="uk-UA"/>
        </w:rPr>
        <w:t xml:space="preserve"> Кабінет</w:t>
      </w:r>
      <w:r w:rsidR="002604F5">
        <w:rPr>
          <w:rFonts w:ascii="Times New Roman" w:hAnsi="Times New Roman" w:cs="Times New Roman"/>
          <w:sz w:val="28"/>
          <w:szCs w:val="28"/>
          <w:lang w:val="uk-UA"/>
        </w:rPr>
        <w:t xml:space="preserve"> інформатики також д</w:t>
      </w:r>
      <w:r w:rsidR="00141D98">
        <w:rPr>
          <w:rFonts w:ascii="Times New Roman" w:hAnsi="Times New Roman" w:cs="Times New Roman"/>
          <w:sz w:val="28"/>
          <w:szCs w:val="28"/>
          <w:lang w:val="uk-UA"/>
        </w:rPr>
        <w:t xml:space="preserve">обре забезпечений </w:t>
      </w:r>
      <w:r w:rsidR="002604F5">
        <w:rPr>
          <w:rFonts w:ascii="Times New Roman" w:hAnsi="Times New Roman" w:cs="Times New Roman"/>
          <w:sz w:val="28"/>
          <w:szCs w:val="28"/>
          <w:lang w:val="uk-UA"/>
        </w:rPr>
        <w:t xml:space="preserve"> методичними та дидактичними матеріалами. </w:t>
      </w:r>
    </w:p>
    <w:p w:rsidR="00AB26CE" w:rsidRDefault="00AB26CE" w:rsidP="00AB26CE">
      <w:pPr>
        <w:spacing w:before="120" w:after="12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>У кабінеті всі</w:t>
      </w:r>
      <w:r w:rsidRPr="00A6341E">
        <w:rPr>
          <w:rFonts w:ascii="Times New Roman" w:hAnsi="Times New Roman"/>
          <w:sz w:val="28"/>
          <w:szCs w:val="28"/>
          <w:lang w:val="uk-UA"/>
        </w:rPr>
        <w:t xml:space="preserve"> комп’ютери об’єднані в локальну мережу. </w:t>
      </w:r>
    </w:p>
    <w:p w:rsidR="00AB26CE" w:rsidRPr="00A6341E" w:rsidRDefault="00AB26CE" w:rsidP="00AB26CE">
      <w:pPr>
        <w:spacing w:before="120" w:after="120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 xml:space="preserve">На персональних комп’ютерах встановлене таке </w:t>
      </w:r>
      <w:r w:rsidRPr="00A6341E">
        <w:rPr>
          <w:rFonts w:ascii="Times New Roman" w:hAnsi="Times New Roman"/>
          <w:b/>
          <w:sz w:val="28"/>
          <w:szCs w:val="28"/>
          <w:lang w:val="uk-UA"/>
        </w:rPr>
        <w:t>базове програмне забезпечення</w:t>
      </w:r>
      <w:r w:rsidRPr="00A6341E">
        <w:rPr>
          <w:rFonts w:ascii="Times New Roman" w:hAnsi="Times New Roman"/>
          <w:sz w:val="28"/>
          <w:szCs w:val="28"/>
          <w:lang w:val="uk-UA"/>
        </w:rPr>
        <w:t>:</w:t>
      </w:r>
    </w:p>
    <w:p w:rsidR="00AB26CE" w:rsidRPr="00A6341E" w:rsidRDefault="00AB26CE" w:rsidP="00AB26CE">
      <w:pPr>
        <w:numPr>
          <w:ilvl w:val="0"/>
          <w:numId w:val="2"/>
        </w:numPr>
        <w:spacing w:before="120" w:after="120"/>
        <w:ind w:right="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 xml:space="preserve">операційна система </w:t>
      </w:r>
      <w:r w:rsidRPr="00A6341E">
        <w:rPr>
          <w:rFonts w:ascii="Times New Roman" w:hAnsi="Times New Roman"/>
          <w:sz w:val="28"/>
          <w:szCs w:val="28"/>
          <w:lang w:val="en-US"/>
        </w:rPr>
        <w:t>Windows</w:t>
      </w:r>
      <w:r w:rsidRPr="00A634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XP</w:t>
      </w:r>
      <w:r w:rsidRPr="00A6341E">
        <w:rPr>
          <w:rFonts w:ascii="Times New Roman" w:hAnsi="Times New Roman"/>
          <w:sz w:val="28"/>
          <w:szCs w:val="28"/>
          <w:lang w:val="uk-UA"/>
        </w:rPr>
        <w:t xml:space="preserve"> з українською мовою інтерфейсу;</w:t>
      </w:r>
    </w:p>
    <w:p w:rsidR="00AB26CE" w:rsidRPr="00A6341E" w:rsidRDefault="00AB26CE" w:rsidP="00AB26CE">
      <w:pPr>
        <w:numPr>
          <w:ilvl w:val="0"/>
          <w:numId w:val="2"/>
        </w:numPr>
        <w:spacing w:before="120" w:after="120"/>
        <w:ind w:right="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 xml:space="preserve">засіб архівування </w:t>
      </w:r>
      <w:r w:rsidRPr="00A6341E">
        <w:rPr>
          <w:rFonts w:ascii="Times New Roman" w:hAnsi="Times New Roman"/>
          <w:sz w:val="28"/>
          <w:szCs w:val="28"/>
          <w:lang w:val="en-US"/>
        </w:rPr>
        <w:t>WIN</w:t>
      </w:r>
      <w:r w:rsidRPr="00A634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RAR</w:t>
      </w:r>
      <w:r w:rsidRPr="00A6341E">
        <w:rPr>
          <w:rFonts w:ascii="Times New Roman" w:hAnsi="Times New Roman"/>
          <w:sz w:val="28"/>
          <w:szCs w:val="28"/>
          <w:lang w:val="uk-UA"/>
        </w:rPr>
        <w:t>;</w:t>
      </w:r>
    </w:p>
    <w:p w:rsidR="00AB26CE" w:rsidRPr="00A6341E" w:rsidRDefault="00AB26CE" w:rsidP="00AB26CE">
      <w:pPr>
        <w:numPr>
          <w:ilvl w:val="0"/>
          <w:numId w:val="2"/>
        </w:numPr>
        <w:spacing w:before="120" w:after="120"/>
        <w:ind w:right="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 xml:space="preserve">антивірус </w:t>
      </w:r>
      <w:proofErr w:type="spellStart"/>
      <w:r w:rsidRPr="00A6341E">
        <w:rPr>
          <w:rFonts w:ascii="Times New Roman" w:hAnsi="Times New Roman"/>
          <w:sz w:val="28"/>
          <w:szCs w:val="28"/>
          <w:lang w:val="uk-UA"/>
        </w:rPr>
        <w:t>Касперського</w:t>
      </w:r>
      <w:proofErr w:type="spellEnd"/>
      <w:r w:rsidRPr="00A6341E">
        <w:rPr>
          <w:rFonts w:ascii="Times New Roman" w:hAnsi="Times New Roman"/>
          <w:sz w:val="28"/>
          <w:szCs w:val="28"/>
          <w:lang w:val="uk-UA"/>
        </w:rPr>
        <w:t>.</w:t>
      </w:r>
    </w:p>
    <w:p w:rsidR="00AB26CE" w:rsidRPr="00A6341E" w:rsidRDefault="00AB26CE" w:rsidP="00AB26CE">
      <w:pPr>
        <w:spacing w:before="120" w:after="12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ab/>
      </w:r>
      <w:r w:rsidRPr="00A6341E">
        <w:rPr>
          <w:rFonts w:ascii="Times New Roman" w:hAnsi="Times New Roman"/>
          <w:b/>
          <w:sz w:val="28"/>
          <w:szCs w:val="28"/>
          <w:lang w:val="uk-UA"/>
        </w:rPr>
        <w:t>Прикладне програмне забезпечення</w:t>
      </w:r>
      <w:r w:rsidRPr="00A634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341E">
        <w:rPr>
          <w:rFonts w:ascii="Times New Roman" w:hAnsi="Times New Roman"/>
          <w:b/>
          <w:sz w:val="28"/>
          <w:szCs w:val="28"/>
          <w:lang w:val="uk-UA"/>
        </w:rPr>
        <w:t>загального призначення</w:t>
      </w:r>
      <w:r w:rsidRPr="00A634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uk-UA"/>
        </w:rPr>
        <w:br/>
        <w:t>складається з:</w:t>
      </w:r>
    </w:p>
    <w:p w:rsidR="00AB26CE" w:rsidRPr="00A6341E" w:rsidRDefault="00AB26CE" w:rsidP="00AB26CE">
      <w:pPr>
        <w:numPr>
          <w:ilvl w:val="0"/>
          <w:numId w:val="1"/>
        </w:numPr>
        <w:spacing w:before="120" w:after="120"/>
        <w:ind w:right="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>текстового процесора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Microsoft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Word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XP</w:t>
      </w:r>
      <w:r w:rsidRPr="00A6341E">
        <w:rPr>
          <w:rFonts w:ascii="Times New Roman" w:hAnsi="Times New Roman"/>
          <w:sz w:val="28"/>
          <w:szCs w:val="28"/>
          <w:lang w:val="uk-UA"/>
        </w:rPr>
        <w:t>;</w:t>
      </w:r>
    </w:p>
    <w:p w:rsidR="00AB26CE" w:rsidRPr="00A6341E" w:rsidRDefault="00AB26CE" w:rsidP="00AB26CE">
      <w:pPr>
        <w:numPr>
          <w:ilvl w:val="0"/>
          <w:numId w:val="1"/>
        </w:numPr>
        <w:spacing w:before="120" w:after="120"/>
        <w:ind w:right="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>табличного процесора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Microsoft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Excel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XP</w:t>
      </w:r>
      <w:r w:rsidRPr="00A6341E">
        <w:rPr>
          <w:rFonts w:ascii="Times New Roman" w:hAnsi="Times New Roman"/>
          <w:sz w:val="28"/>
          <w:szCs w:val="28"/>
          <w:lang w:val="uk-UA"/>
        </w:rPr>
        <w:t>;</w:t>
      </w:r>
    </w:p>
    <w:p w:rsidR="00AB26CE" w:rsidRPr="00A6341E" w:rsidRDefault="00AB26CE" w:rsidP="00AB26CE">
      <w:pPr>
        <w:numPr>
          <w:ilvl w:val="0"/>
          <w:numId w:val="1"/>
        </w:numPr>
        <w:spacing w:before="120" w:after="120"/>
        <w:ind w:right="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 xml:space="preserve">системи управління базами даних </w:t>
      </w:r>
      <w:r w:rsidRPr="00A6341E">
        <w:rPr>
          <w:rFonts w:ascii="Times New Roman" w:hAnsi="Times New Roman"/>
          <w:sz w:val="28"/>
          <w:szCs w:val="28"/>
          <w:lang w:val="en-US"/>
        </w:rPr>
        <w:t>Microsoft</w:t>
      </w:r>
      <w:r w:rsidRPr="00A634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Access</w:t>
      </w:r>
      <w:r w:rsidRPr="00A634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XP</w:t>
      </w:r>
      <w:r w:rsidRPr="00A6341E">
        <w:rPr>
          <w:rFonts w:ascii="Times New Roman" w:hAnsi="Times New Roman"/>
          <w:sz w:val="28"/>
          <w:szCs w:val="28"/>
          <w:lang w:val="uk-UA"/>
        </w:rPr>
        <w:t>;</w:t>
      </w:r>
    </w:p>
    <w:p w:rsidR="00AB26CE" w:rsidRPr="00A6341E" w:rsidRDefault="00AB26CE" w:rsidP="00AB26CE">
      <w:pPr>
        <w:numPr>
          <w:ilvl w:val="0"/>
          <w:numId w:val="1"/>
        </w:numPr>
        <w:spacing w:before="120" w:after="120"/>
        <w:ind w:right="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 xml:space="preserve">системи підготовки мультимедійних презентацій </w:t>
      </w:r>
      <w:r w:rsidRPr="00A6341E">
        <w:rPr>
          <w:rFonts w:ascii="Times New Roman" w:hAnsi="Times New Roman"/>
          <w:sz w:val="28"/>
          <w:szCs w:val="28"/>
          <w:lang w:val="en-US"/>
        </w:rPr>
        <w:t>Microsoft</w:t>
      </w:r>
      <w:r w:rsidRPr="00A634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Power</w:t>
      </w:r>
      <w:r w:rsidRPr="00A634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Point</w:t>
      </w:r>
      <w:r w:rsidRPr="00A634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XP</w:t>
      </w:r>
      <w:r w:rsidRPr="00A6341E">
        <w:rPr>
          <w:rFonts w:ascii="Times New Roman" w:hAnsi="Times New Roman"/>
          <w:sz w:val="28"/>
          <w:szCs w:val="28"/>
          <w:lang w:val="uk-UA"/>
        </w:rPr>
        <w:t>;</w:t>
      </w:r>
    </w:p>
    <w:p w:rsidR="00AB26CE" w:rsidRPr="00A6341E" w:rsidRDefault="00AB26CE" w:rsidP="00AB26CE">
      <w:pPr>
        <w:numPr>
          <w:ilvl w:val="0"/>
          <w:numId w:val="1"/>
        </w:numPr>
        <w:spacing w:before="120" w:after="120"/>
        <w:ind w:right="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>телекомунікаційного програмного забезпечення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Internet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Explorer</w:t>
      </w:r>
      <w:r w:rsidRPr="00A6341E">
        <w:rPr>
          <w:rFonts w:ascii="Times New Roman" w:hAnsi="Times New Roman"/>
          <w:sz w:val="28"/>
          <w:szCs w:val="28"/>
        </w:rPr>
        <w:t>;</w:t>
      </w:r>
    </w:p>
    <w:p w:rsidR="00AB26CE" w:rsidRPr="00A6341E" w:rsidRDefault="00AB26CE" w:rsidP="00AB26CE">
      <w:pPr>
        <w:numPr>
          <w:ilvl w:val="0"/>
          <w:numId w:val="1"/>
        </w:numPr>
        <w:spacing w:before="120" w:after="120"/>
        <w:ind w:right="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 xml:space="preserve">мови програмування високо рівня </w:t>
      </w:r>
      <w:r w:rsidRPr="00A6341E">
        <w:rPr>
          <w:rFonts w:ascii="Times New Roman" w:hAnsi="Times New Roman"/>
          <w:sz w:val="28"/>
          <w:szCs w:val="28"/>
          <w:lang w:val="en-US"/>
        </w:rPr>
        <w:t>Turbo</w:t>
      </w:r>
      <w:r w:rsidRPr="00A6341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Pascal</w:t>
      </w:r>
      <w:r w:rsidRPr="00A6341E">
        <w:rPr>
          <w:rFonts w:ascii="Times New Roman" w:hAnsi="Times New Roman"/>
          <w:sz w:val="28"/>
          <w:szCs w:val="28"/>
          <w:lang w:val="uk-UA"/>
        </w:rPr>
        <w:t xml:space="preserve"> 5.0; </w:t>
      </w:r>
    </w:p>
    <w:p w:rsidR="00AB26CE" w:rsidRPr="00A6341E" w:rsidRDefault="00AB26CE" w:rsidP="00AB26CE">
      <w:pPr>
        <w:numPr>
          <w:ilvl w:val="0"/>
          <w:numId w:val="1"/>
        </w:numPr>
        <w:spacing w:before="120" w:after="120"/>
        <w:ind w:right="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 xml:space="preserve">система оптичного розпізнавання символів </w:t>
      </w:r>
      <w:r w:rsidRPr="00A6341E">
        <w:rPr>
          <w:rFonts w:ascii="Times New Roman" w:hAnsi="Times New Roman"/>
          <w:sz w:val="28"/>
          <w:szCs w:val="28"/>
          <w:lang w:val="en-US"/>
        </w:rPr>
        <w:t>ABBYY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Fine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Reader</w:t>
      </w:r>
      <w:r w:rsidRPr="00A6341E">
        <w:rPr>
          <w:rFonts w:ascii="Times New Roman" w:hAnsi="Times New Roman"/>
          <w:sz w:val="28"/>
          <w:szCs w:val="28"/>
        </w:rPr>
        <w:t>.</w:t>
      </w:r>
    </w:p>
    <w:p w:rsidR="00AB26CE" w:rsidRPr="00A6341E" w:rsidRDefault="00AB26CE" w:rsidP="00AB26CE">
      <w:pPr>
        <w:spacing w:before="120" w:after="120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>Для зберігання навчально-наочних посібників, технічних засобів навчання і навчального обладнання</w:t>
      </w:r>
      <w:r>
        <w:rPr>
          <w:rFonts w:ascii="Times New Roman" w:hAnsi="Times New Roman"/>
          <w:sz w:val="28"/>
          <w:szCs w:val="28"/>
          <w:lang w:val="uk-UA"/>
        </w:rPr>
        <w:t xml:space="preserve"> кабінет оснащений  шафою, столом</w:t>
      </w:r>
      <w:r w:rsidRPr="00A6341E">
        <w:rPr>
          <w:rFonts w:ascii="Times New Roman" w:hAnsi="Times New Roman"/>
          <w:sz w:val="28"/>
          <w:szCs w:val="28"/>
          <w:lang w:val="uk-UA"/>
        </w:rPr>
        <w:t>.</w:t>
      </w:r>
    </w:p>
    <w:p w:rsidR="00AB26CE" w:rsidRPr="00A6341E" w:rsidRDefault="00AB26CE" w:rsidP="00AB26CE">
      <w:pPr>
        <w:spacing w:before="120" w:after="120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>Електричне обладнання кабінету відповідає вимогам електробезпеки. У кабінеті наявні засоби аварійного відключення живлення та переносний вогнегасник.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uk-UA"/>
        </w:rPr>
        <w:t xml:space="preserve">Усі матеріальні цінності кабінету </w:t>
      </w:r>
      <w:r w:rsidRPr="00A6341E">
        <w:rPr>
          <w:rFonts w:ascii="Times New Roman" w:hAnsi="Times New Roman"/>
          <w:sz w:val="28"/>
          <w:szCs w:val="28"/>
          <w:lang w:val="uk-UA"/>
        </w:rPr>
        <w:lastRenderedPageBreak/>
        <w:t>обліковуються в інвентарній книзі встановленого зразка.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uk-UA"/>
        </w:rPr>
        <w:t>У кабінеті інформатики, додатково до матеріальних об’єктів забезпечення навчально-виховного процесу, зберігаються і використовуються:</w:t>
      </w:r>
    </w:p>
    <w:p w:rsidR="00AB26CE" w:rsidRPr="00A6341E" w:rsidRDefault="00AB26CE" w:rsidP="00AB26CE">
      <w:pPr>
        <w:numPr>
          <w:ilvl w:val="0"/>
          <w:numId w:val="3"/>
        </w:numPr>
        <w:spacing w:before="120" w:after="120"/>
        <w:ind w:right="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>паспорт кабінету;</w:t>
      </w:r>
    </w:p>
    <w:p w:rsidR="00AB26CE" w:rsidRPr="00A6341E" w:rsidRDefault="00AB26CE" w:rsidP="00AB26CE">
      <w:pPr>
        <w:numPr>
          <w:ilvl w:val="0"/>
          <w:numId w:val="3"/>
        </w:numPr>
        <w:spacing w:before="120" w:after="120"/>
        <w:ind w:right="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>навчальні програми з інформатики та інших дисциплін, відповідні підручники, посібники, предметні науково-методичні і науково-популярні журнали;</w:t>
      </w:r>
    </w:p>
    <w:p w:rsidR="00AB26CE" w:rsidRPr="00A6341E" w:rsidRDefault="00AB26CE" w:rsidP="00AB26CE">
      <w:pPr>
        <w:numPr>
          <w:ilvl w:val="0"/>
          <w:numId w:val="3"/>
        </w:numPr>
        <w:spacing w:before="120" w:after="120"/>
        <w:ind w:right="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>матеріали педагогічного досвіду, розробки уроків та позаурочних заходів;</w:t>
      </w:r>
    </w:p>
    <w:p w:rsidR="00AB26CE" w:rsidRPr="00A6341E" w:rsidRDefault="00AB26CE" w:rsidP="00AB26CE">
      <w:pPr>
        <w:numPr>
          <w:ilvl w:val="0"/>
          <w:numId w:val="3"/>
        </w:numPr>
        <w:spacing w:before="120" w:after="120"/>
        <w:ind w:right="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>інструкції до практичних робіт, інструкції до програмних засобів та систем програмування;</w:t>
      </w:r>
    </w:p>
    <w:p w:rsidR="00AB26CE" w:rsidRPr="00A6341E" w:rsidRDefault="00AB26CE" w:rsidP="00AB26CE">
      <w:pPr>
        <w:numPr>
          <w:ilvl w:val="0"/>
          <w:numId w:val="3"/>
        </w:numPr>
        <w:spacing w:before="120" w:after="120"/>
        <w:ind w:right="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>інструкції з безпеки життєдіяльності і журнали ввідного та періодичного інструктажу з техніки безпеки</w:t>
      </w:r>
      <w:r>
        <w:rPr>
          <w:rFonts w:ascii="Times New Roman" w:hAnsi="Times New Roman"/>
          <w:sz w:val="28"/>
          <w:szCs w:val="28"/>
          <w:lang w:val="uk-UA"/>
        </w:rPr>
        <w:t xml:space="preserve"> життєдіяльності;</w:t>
      </w:r>
    </w:p>
    <w:p w:rsidR="00AB26CE" w:rsidRPr="00C27752" w:rsidRDefault="00AB26CE" w:rsidP="00AB26CE">
      <w:pPr>
        <w:numPr>
          <w:ilvl w:val="0"/>
          <w:numId w:val="3"/>
        </w:numPr>
        <w:spacing w:before="120" w:after="120"/>
        <w:ind w:right="0"/>
        <w:rPr>
          <w:rFonts w:ascii="Times New Roman" w:hAnsi="Times New Roman"/>
          <w:sz w:val="28"/>
          <w:szCs w:val="28"/>
          <w:lang w:val="uk-UA"/>
        </w:rPr>
      </w:pPr>
      <w:r w:rsidRPr="00A6341E">
        <w:rPr>
          <w:rFonts w:ascii="Times New Roman" w:hAnsi="Times New Roman"/>
          <w:sz w:val="28"/>
          <w:szCs w:val="28"/>
          <w:lang w:val="uk-UA"/>
        </w:rPr>
        <w:t>стенд із правилами роботи учнів у кабінеті інформатики та інформаційно-комунікаційних технологій, правилами безпеки під час навчання у кабінеті інформатики, інструкція з охорони праці при робо</w:t>
      </w:r>
      <w:r>
        <w:rPr>
          <w:rFonts w:ascii="Times New Roman" w:hAnsi="Times New Roman"/>
          <w:sz w:val="28"/>
          <w:szCs w:val="28"/>
          <w:lang w:val="uk-UA"/>
        </w:rPr>
        <w:t>ті на ПК.</w:t>
      </w:r>
    </w:p>
    <w:p w:rsidR="00AB26CE" w:rsidRDefault="00AB26CE" w:rsidP="002604F5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2604F5" w:rsidRPr="002604F5" w:rsidRDefault="00141D98" w:rsidP="002604F5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Вивчення </w:t>
      </w:r>
      <w:r w:rsidR="002604F5">
        <w:rPr>
          <w:rFonts w:ascii="Times New Roman" w:hAnsi="Times New Roman" w:cs="Times New Roman"/>
          <w:sz w:val="28"/>
          <w:szCs w:val="28"/>
          <w:lang w:val="uk-UA"/>
        </w:rPr>
        <w:t>інформатики відбувається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проводиться на рівні стандарт </w:t>
      </w:r>
      <w:r w:rsidR="002604F5">
        <w:rPr>
          <w:rFonts w:ascii="Times New Roman" w:hAnsi="Times New Roman" w:cs="Times New Roman"/>
          <w:sz w:val="28"/>
          <w:szCs w:val="28"/>
          <w:lang w:val="uk-UA"/>
        </w:rPr>
        <w:t>. Матеріально-технічна, 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етодична та кадрова база школи, рівень знань учнів </w:t>
      </w:r>
      <w:r w:rsidR="002604F5">
        <w:rPr>
          <w:rFonts w:ascii="Times New Roman" w:hAnsi="Times New Roman" w:cs="Times New Roman"/>
          <w:sz w:val="28"/>
          <w:szCs w:val="28"/>
          <w:lang w:val="uk-UA"/>
        </w:rPr>
        <w:t xml:space="preserve"> дозволяють вивчати інформатику на достатньому рівні. </w:t>
      </w:r>
    </w:p>
    <w:sectPr w:rsidR="002604F5" w:rsidRPr="002604F5" w:rsidSect="002054AD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D62EF"/>
    <w:multiLevelType w:val="hybridMultilevel"/>
    <w:tmpl w:val="5770BB3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0C7F57"/>
    <w:multiLevelType w:val="hybridMultilevel"/>
    <w:tmpl w:val="08588B8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50B14F10"/>
    <w:multiLevelType w:val="hybridMultilevel"/>
    <w:tmpl w:val="D3E0F57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04F5"/>
    <w:rsid w:val="00050A22"/>
    <w:rsid w:val="000B0A9C"/>
    <w:rsid w:val="00141D98"/>
    <w:rsid w:val="002054AD"/>
    <w:rsid w:val="002604F5"/>
    <w:rsid w:val="002D5639"/>
    <w:rsid w:val="002E3079"/>
    <w:rsid w:val="005201C7"/>
    <w:rsid w:val="007C61AE"/>
    <w:rsid w:val="00AB26CE"/>
    <w:rsid w:val="00E63148"/>
    <w:rsid w:val="00E96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right="35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1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1658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Ксенька</cp:lastModifiedBy>
  <cp:revision>2</cp:revision>
  <cp:lastPrinted>2013-03-03T19:32:00Z</cp:lastPrinted>
  <dcterms:created xsi:type="dcterms:W3CDTF">2013-03-28T07:30:00Z</dcterms:created>
  <dcterms:modified xsi:type="dcterms:W3CDTF">2013-03-28T07:30:00Z</dcterms:modified>
</cp:coreProperties>
</file>